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3F" w:rsidRDefault="002105E0">
      <w:pPr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</w:t>
      </w:r>
      <w:r w:rsidR="00B71448">
        <w:rPr>
          <w:rFonts w:eastAsia="黑体"/>
          <w:kern w:val="0"/>
          <w:szCs w:val="32"/>
        </w:rPr>
        <w:t>：</w:t>
      </w:r>
    </w:p>
    <w:p w:rsidR="00FE233F" w:rsidRDefault="000D24EF">
      <w:pPr>
        <w:pStyle w:val="a8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武汉济美置地有限公司</w:t>
      </w:r>
      <w:r w:rsidR="002105E0">
        <w:rPr>
          <w:rFonts w:ascii="黑体" w:eastAsia="黑体" w:hAnsi="黑体" w:cs="黑体" w:hint="eastAsia"/>
          <w:sz w:val="32"/>
          <w:szCs w:val="32"/>
        </w:rPr>
        <w:t>劳务派遣服务报价表</w:t>
      </w:r>
    </w:p>
    <w:tbl>
      <w:tblPr>
        <w:tblW w:w="10518" w:type="dxa"/>
        <w:tblInd w:w="-771" w:type="dxa"/>
        <w:tblLayout w:type="fixed"/>
        <w:tblLook w:val="04A0"/>
      </w:tblPr>
      <w:tblGrid>
        <w:gridCol w:w="698"/>
        <w:gridCol w:w="2449"/>
        <w:gridCol w:w="4395"/>
        <w:gridCol w:w="1417"/>
        <w:gridCol w:w="1559"/>
      </w:tblGrid>
      <w:tr w:rsidR="00FE233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jc w:val="center"/>
              <w:rPr>
                <w:rFonts w:ascii="仿宋" w:hAnsi="仿宋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  <w:szCs w:val="24"/>
              </w:rPr>
              <w:t>报价（含税价）</w:t>
            </w:r>
          </w:p>
        </w:tc>
      </w:tr>
      <w:tr w:rsidR="00FE233F"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244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委托招聘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助理级别，基础岗位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kern w:val="0"/>
                <w:sz w:val="24"/>
                <w:szCs w:val="24"/>
              </w:rPr>
              <w:t>招聘保质期：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FE233F"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FE233F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专员级别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FE233F"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FE233F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主管级别或技术人才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FE233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spacing w:line="276" w:lineRule="auto"/>
              <w:ind w:firstLineChars="13" w:firstLine="31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政审体检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政审（学历验证、身份验证、无犯罪记录、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核实近</w:t>
            </w:r>
            <w:proofErr w:type="gramEnd"/>
            <w:r>
              <w:rPr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工作履历真实性等），安排正规机构入职体检，并且提供体检报告，体检合格方可录用。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FE233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spacing w:line="276" w:lineRule="auto"/>
              <w:ind w:firstLineChars="13" w:firstLine="31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培训管理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员工安全、规章制度等培训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sz w:val="24"/>
                <w:szCs w:val="24"/>
              </w:rPr>
              <w:t>与员工签订劳动合同（建立派遣劳动关系或员工关系</w:t>
            </w:r>
            <w:r>
              <w:rPr>
                <w:rFonts w:ascii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sz w:val="24"/>
                <w:szCs w:val="24"/>
              </w:rPr>
              <w:t>劳务协议），派遣员工入职</w:t>
            </w:r>
            <w:r>
              <w:rPr>
                <w:rFonts w:ascii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sz w:val="24"/>
                <w:szCs w:val="24"/>
              </w:rPr>
              <w:t>在职</w:t>
            </w:r>
            <w:r>
              <w:rPr>
                <w:rFonts w:ascii="仿宋" w:hAnsi="仿宋" w:cs="宋体" w:hint="eastAsia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sz w:val="24"/>
                <w:szCs w:val="24"/>
              </w:rPr>
              <w:t>离职管理等。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kern w:val="0"/>
                <w:sz w:val="24"/>
                <w:szCs w:val="24"/>
              </w:rPr>
            </w:pP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五险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金缴纳及相关待遇办理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办理员工五险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金的新增、减少、转移、异动及相关待遇享受手续，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保卡办理和发放。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员工薪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酬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个税管理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计算、发放员工工资并代扣代缴个税。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FE233F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雇主责任险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若劳务派遣人员因特殊原因无法交纳社保时，缴纳雇主责任险。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员工见面会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五险</w:t>
            </w:r>
            <w:proofErr w:type="gramStart"/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一金政策</w:t>
            </w:r>
            <w:proofErr w:type="gramEnd"/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解析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、培训和指导，确保员工五险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金的顺利转移。员工社保的历史遗留疑难咨询服务。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增值服务</w:t>
            </w: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政策咨询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提供实时社保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公积金政策咨询服务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增值服务</w:t>
            </w:r>
          </w:p>
        </w:tc>
      </w:tr>
      <w:tr w:rsidR="00FE233F"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33F" w:rsidRDefault="002105E0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spacing w:line="276" w:lineRule="auto"/>
              <w:ind w:firstLineChars="13" w:firstLine="3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仲裁事务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提供日常劳动关系管理法律咨询服务，仲裁处理。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3F" w:rsidRDefault="002105E0">
            <w:pPr>
              <w:adjustRightInd w:val="0"/>
              <w:snapToGrid w:val="0"/>
              <w:spacing w:line="420" w:lineRule="exact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增值服务（不包含律师费、诉讼费等）</w:t>
            </w:r>
          </w:p>
        </w:tc>
      </w:tr>
    </w:tbl>
    <w:p w:rsidR="00FE233F" w:rsidRDefault="00FE233F">
      <w:pPr>
        <w:rPr>
          <w:rFonts w:ascii="黑体" w:eastAsia="黑体" w:hAnsi="黑体" w:cs="宋体"/>
          <w:kern w:val="0"/>
          <w:szCs w:val="32"/>
        </w:rPr>
      </w:pPr>
    </w:p>
    <w:p w:rsidR="000507E1" w:rsidRDefault="000507E1">
      <w:pPr>
        <w:rPr>
          <w:rFonts w:ascii="黑体" w:eastAsia="黑体" w:hAnsi="黑体" w:cs="宋体"/>
          <w:kern w:val="0"/>
          <w:szCs w:val="32"/>
        </w:rPr>
      </w:pPr>
    </w:p>
    <w:p w:rsidR="000507E1" w:rsidRDefault="000507E1">
      <w:pPr>
        <w:rPr>
          <w:rFonts w:ascii="黑体" w:eastAsia="黑体" w:hAnsi="黑体" w:cs="宋体"/>
          <w:kern w:val="0"/>
          <w:szCs w:val="32"/>
        </w:rPr>
      </w:pPr>
    </w:p>
    <w:sectPr w:rsidR="000507E1" w:rsidSect="00FE233F">
      <w:footerReference w:type="even" r:id="rId9"/>
      <w:footerReference w:type="default" r:id="rId10"/>
      <w:pgSz w:w="11906" w:h="16838"/>
      <w:pgMar w:top="1985" w:right="1474" w:bottom="1871" w:left="1588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8F" w:rsidRDefault="0096778F" w:rsidP="00FE233F">
      <w:r>
        <w:separator/>
      </w:r>
    </w:p>
  </w:endnote>
  <w:endnote w:type="continuationSeparator" w:id="0">
    <w:p w:rsidR="0096778F" w:rsidRDefault="0096778F" w:rsidP="00FE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440"/>
      <w:docPartObj>
        <w:docPartGallery w:val="AutoText"/>
      </w:docPartObj>
    </w:sdtPr>
    <w:sdtContent>
      <w:p w:rsidR="00FE233F" w:rsidRDefault="0072190F">
        <w:pPr>
          <w:pStyle w:val="a5"/>
        </w:pPr>
        <w:r>
          <w:rPr>
            <w:sz w:val="28"/>
            <w:szCs w:val="28"/>
          </w:rPr>
          <w:fldChar w:fldCharType="begin"/>
        </w:r>
        <w:r w:rsidR="002105E0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3628AE" w:rsidRPr="003628AE">
          <w:rPr>
            <w:noProof/>
            <w:sz w:val="28"/>
            <w:szCs w:val="28"/>
            <w:lang w:val="zh-CN"/>
          </w:rPr>
          <w:t>-</w:t>
        </w:r>
        <w:r w:rsidR="003628AE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FE233F" w:rsidRDefault="00FE23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438"/>
      <w:docPartObj>
        <w:docPartGallery w:val="AutoText"/>
      </w:docPartObj>
    </w:sdtPr>
    <w:sdtContent>
      <w:p w:rsidR="00FE233F" w:rsidRDefault="0072190F">
        <w:pPr>
          <w:pStyle w:val="a5"/>
          <w:jc w:val="right"/>
        </w:pPr>
        <w:r>
          <w:rPr>
            <w:sz w:val="28"/>
            <w:szCs w:val="28"/>
          </w:rPr>
          <w:fldChar w:fldCharType="begin"/>
        </w:r>
        <w:r w:rsidR="002105E0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0D24EF" w:rsidRPr="000D24EF">
          <w:rPr>
            <w:noProof/>
            <w:sz w:val="28"/>
            <w:szCs w:val="28"/>
            <w:lang w:val="zh-CN"/>
          </w:rPr>
          <w:t>-</w:t>
        </w:r>
        <w:r w:rsidR="000D24EF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FE233F" w:rsidRDefault="00FE23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8F" w:rsidRDefault="0096778F" w:rsidP="00FE233F">
      <w:r>
        <w:separator/>
      </w:r>
    </w:p>
  </w:footnote>
  <w:footnote w:type="continuationSeparator" w:id="0">
    <w:p w:rsidR="0096778F" w:rsidRDefault="0096778F" w:rsidP="00FE2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3043"/>
    <w:multiLevelType w:val="multilevel"/>
    <w:tmpl w:val="7FFC3043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isLgl/>
      <w:lvlText w:val="%1.%2"/>
      <w:lvlJc w:val="left"/>
      <w:pPr>
        <w:ind w:left="280" w:firstLine="0"/>
      </w:pPr>
      <w:rPr>
        <w:rFonts w:ascii="Calibri" w:eastAsia="宋体" w:hAnsi="Calibri" w:hint="default"/>
        <w:b/>
        <w:i w:val="0"/>
        <w:sz w:val="30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ascii="Calibri" w:eastAsia="宋体" w:hAnsi="Calibri" w:cs="Calibri" w:hint="default"/>
        <w:b w:val="0"/>
        <w:i w:val="0"/>
        <w:sz w:val="28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eastAsia="仿宋_GB2312" w:hint="eastAsia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D86B44"/>
    <w:rsid w:val="00045F73"/>
    <w:rsid w:val="000507E1"/>
    <w:rsid w:val="00080C60"/>
    <w:rsid w:val="000C4285"/>
    <w:rsid w:val="000D1F0D"/>
    <w:rsid w:val="000D24EF"/>
    <w:rsid w:val="00106B4C"/>
    <w:rsid w:val="0011102A"/>
    <w:rsid w:val="00122BBB"/>
    <w:rsid w:val="00135851"/>
    <w:rsid w:val="00145DB0"/>
    <w:rsid w:val="00146544"/>
    <w:rsid w:val="001A2749"/>
    <w:rsid w:val="001A6AAF"/>
    <w:rsid w:val="001C5B37"/>
    <w:rsid w:val="001D24DE"/>
    <w:rsid w:val="001E3D13"/>
    <w:rsid w:val="002105E0"/>
    <w:rsid w:val="00240F95"/>
    <w:rsid w:val="002A5023"/>
    <w:rsid w:val="002A5C4A"/>
    <w:rsid w:val="002B00E6"/>
    <w:rsid w:val="002B4C8F"/>
    <w:rsid w:val="002C0350"/>
    <w:rsid w:val="002E6832"/>
    <w:rsid w:val="002F2547"/>
    <w:rsid w:val="002F7007"/>
    <w:rsid w:val="00306FFD"/>
    <w:rsid w:val="003628AE"/>
    <w:rsid w:val="003647E5"/>
    <w:rsid w:val="003713F7"/>
    <w:rsid w:val="003A0B7F"/>
    <w:rsid w:val="003D33DC"/>
    <w:rsid w:val="003D3B81"/>
    <w:rsid w:val="003F2770"/>
    <w:rsid w:val="00430A28"/>
    <w:rsid w:val="00430EDE"/>
    <w:rsid w:val="0043525D"/>
    <w:rsid w:val="004A0130"/>
    <w:rsid w:val="004A22CC"/>
    <w:rsid w:val="004A7C72"/>
    <w:rsid w:val="004B6345"/>
    <w:rsid w:val="004C13D8"/>
    <w:rsid w:val="004F6827"/>
    <w:rsid w:val="00527668"/>
    <w:rsid w:val="00581137"/>
    <w:rsid w:val="00587C59"/>
    <w:rsid w:val="005B09D9"/>
    <w:rsid w:val="005C6F4A"/>
    <w:rsid w:val="0062563D"/>
    <w:rsid w:val="006815CE"/>
    <w:rsid w:val="00692EE0"/>
    <w:rsid w:val="006930AC"/>
    <w:rsid w:val="006E0A08"/>
    <w:rsid w:val="006E5CCF"/>
    <w:rsid w:val="006E644A"/>
    <w:rsid w:val="00715D77"/>
    <w:rsid w:val="0072190F"/>
    <w:rsid w:val="00752055"/>
    <w:rsid w:val="007757A9"/>
    <w:rsid w:val="00783534"/>
    <w:rsid w:val="0079085B"/>
    <w:rsid w:val="00796D13"/>
    <w:rsid w:val="007D6B4C"/>
    <w:rsid w:val="00827D25"/>
    <w:rsid w:val="00874A92"/>
    <w:rsid w:val="00886845"/>
    <w:rsid w:val="00894BDE"/>
    <w:rsid w:val="00897F1E"/>
    <w:rsid w:val="008B6E46"/>
    <w:rsid w:val="008F4560"/>
    <w:rsid w:val="0090274A"/>
    <w:rsid w:val="00923D34"/>
    <w:rsid w:val="00953222"/>
    <w:rsid w:val="0096778F"/>
    <w:rsid w:val="00981201"/>
    <w:rsid w:val="0098265F"/>
    <w:rsid w:val="00997BDC"/>
    <w:rsid w:val="009A42AA"/>
    <w:rsid w:val="009B2E52"/>
    <w:rsid w:val="009D78E1"/>
    <w:rsid w:val="009E50E4"/>
    <w:rsid w:val="009F703B"/>
    <w:rsid w:val="00A03180"/>
    <w:rsid w:val="00A13AA2"/>
    <w:rsid w:val="00A760B2"/>
    <w:rsid w:val="00AC643C"/>
    <w:rsid w:val="00AC7E97"/>
    <w:rsid w:val="00AE0713"/>
    <w:rsid w:val="00AF0DCB"/>
    <w:rsid w:val="00B156A5"/>
    <w:rsid w:val="00B17047"/>
    <w:rsid w:val="00B25F98"/>
    <w:rsid w:val="00B71448"/>
    <w:rsid w:val="00B720B3"/>
    <w:rsid w:val="00B83A72"/>
    <w:rsid w:val="00BB2245"/>
    <w:rsid w:val="00C002B2"/>
    <w:rsid w:val="00C05DDD"/>
    <w:rsid w:val="00C804AB"/>
    <w:rsid w:val="00C83309"/>
    <w:rsid w:val="00CE05CA"/>
    <w:rsid w:val="00CE46DA"/>
    <w:rsid w:val="00D11F42"/>
    <w:rsid w:val="00D2137D"/>
    <w:rsid w:val="00D25290"/>
    <w:rsid w:val="00D41DD1"/>
    <w:rsid w:val="00D6001D"/>
    <w:rsid w:val="00D742F0"/>
    <w:rsid w:val="00D82881"/>
    <w:rsid w:val="00D87B9B"/>
    <w:rsid w:val="00DA3F73"/>
    <w:rsid w:val="00DD28B4"/>
    <w:rsid w:val="00DD77BA"/>
    <w:rsid w:val="00DD7F4A"/>
    <w:rsid w:val="00DE3C3C"/>
    <w:rsid w:val="00E2666C"/>
    <w:rsid w:val="00E27B73"/>
    <w:rsid w:val="00E34BC1"/>
    <w:rsid w:val="00E51687"/>
    <w:rsid w:val="00E92622"/>
    <w:rsid w:val="00EB15A2"/>
    <w:rsid w:val="00EB55DB"/>
    <w:rsid w:val="00EC4C62"/>
    <w:rsid w:val="00ED6632"/>
    <w:rsid w:val="00F15452"/>
    <w:rsid w:val="00F470E4"/>
    <w:rsid w:val="00F52A59"/>
    <w:rsid w:val="00F53B27"/>
    <w:rsid w:val="00F6147B"/>
    <w:rsid w:val="00F635B4"/>
    <w:rsid w:val="00F77DAE"/>
    <w:rsid w:val="00FC3D20"/>
    <w:rsid w:val="00FE0F5C"/>
    <w:rsid w:val="00FE233F"/>
    <w:rsid w:val="00FE794B"/>
    <w:rsid w:val="00FF1170"/>
    <w:rsid w:val="142B350B"/>
    <w:rsid w:val="1DC96619"/>
    <w:rsid w:val="23536DE2"/>
    <w:rsid w:val="28C22A04"/>
    <w:rsid w:val="2B5024F9"/>
    <w:rsid w:val="36145789"/>
    <w:rsid w:val="3D9B7D3A"/>
    <w:rsid w:val="41BB7579"/>
    <w:rsid w:val="5DA20B4E"/>
    <w:rsid w:val="6AD86B44"/>
    <w:rsid w:val="7632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33F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FE233F"/>
    <w:pPr>
      <w:keepNext/>
      <w:keepLines/>
      <w:numPr>
        <w:numId w:val="1"/>
      </w:numPr>
      <w:spacing w:before="120" w:after="60" w:line="578" w:lineRule="auto"/>
      <w:jc w:val="left"/>
      <w:outlineLvl w:val="0"/>
    </w:pPr>
    <w:rPr>
      <w:rFonts w:eastAsia="微软雅黑"/>
      <w:b/>
      <w:bCs/>
      <w:kern w:val="44"/>
      <w:szCs w:val="44"/>
    </w:rPr>
  </w:style>
  <w:style w:type="paragraph" w:styleId="2">
    <w:name w:val="heading 2"/>
    <w:next w:val="a"/>
    <w:link w:val="2Char"/>
    <w:qFormat/>
    <w:rsid w:val="00FE233F"/>
    <w:pPr>
      <w:keepNext/>
      <w:keepLines/>
      <w:widowControl w:val="0"/>
      <w:numPr>
        <w:ilvl w:val="1"/>
        <w:numId w:val="1"/>
      </w:numPr>
      <w:spacing w:before="60" w:after="60" w:line="415" w:lineRule="auto"/>
      <w:jc w:val="both"/>
      <w:outlineLvl w:val="1"/>
    </w:pPr>
    <w:rPr>
      <w:rFonts w:eastAsia="仿宋"/>
      <w:b/>
      <w:kern w:val="2"/>
      <w:sz w:val="30"/>
      <w:szCs w:val="32"/>
    </w:rPr>
  </w:style>
  <w:style w:type="paragraph" w:styleId="3">
    <w:name w:val="heading 3"/>
    <w:basedOn w:val="a"/>
    <w:next w:val="a"/>
    <w:link w:val="3Char"/>
    <w:qFormat/>
    <w:rsid w:val="00FE233F"/>
    <w:pPr>
      <w:keepNext/>
      <w:keepLines/>
      <w:numPr>
        <w:ilvl w:val="2"/>
        <w:numId w:val="1"/>
      </w:numPr>
      <w:tabs>
        <w:tab w:val="left" w:pos="0"/>
      </w:tabs>
      <w:spacing w:before="60" w:after="60" w:line="415" w:lineRule="auto"/>
      <w:outlineLvl w:val="2"/>
    </w:pPr>
    <w:rPr>
      <w:rFonts w:eastAsia="宋体"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FE233F"/>
    <w:pPr>
      <w:keepNext/>
      <w:keepLines/>
      <w:numPr>
        <w:ilvl w:val="3"/>
        <w:numId w:val="1"/>
      </w:numPr>
      <w:tabs>
        <w:tab w:val="left" w:pos="0"/>
      </w:tabs>
      <w:spacing w:before="280" w:after="290" w:line="376" w:lineRule="auto"/>
      <w:jc w:val="left"/>
      <w:outlineLvl w:val="3"/>
    </w:pPr>
    <w:rPr>
      <w:rFonts w:ascii="Arial" w:eastAsia="宋体" w:hAnsi="Arial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E233F"/>
    <w:pPr>
      <w:ind w:leftChars="2500" w:left="100"/>
    </w:pPr>
  </w:style>
  <w:style w:type="paragraph" w:styleId="a4">
    <w:name w:val="Balloon Text"/>
    <w:basedOn w:val="a"/>
    <w:link w:val="Char0"/>
    <w:rsid w:val="00FE233F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E23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rsid w:val="00FE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E2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rsid w:val="00FE233F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233F"/>
    <w:rPr>
      <w:rFonts w:eastAsia="仿宋_GB2312"/>
      <w:kern w:val="2"/>
      <w:sz w:val="18"/>
    </w:rPr>
  </w:style>
  <w:style w:type="character" w:customStyle="1" w:styleId="Char0">
    <w:name w:val="批注框文本 Char"/>
    <w:basedOn w:val="a0"/>
    <w:link w:val="a4"/>
    <w:rsid w:val="00FE233F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FE233F"/>
    <w:rPr>
      <w:rFonts w:eastAsia="仿宋_GB2312"/>
      <w:kern w:val="2"/>
      <w:sz w:val="32"/>
    </w:rPr>
  </w:style>
  <w:style w:type="character" w:customStyle="1" w:styleId="1Char">
    <w:name w:val="标题 1 Char"/>
    <w:basedOn w:val="a0"/>
    <w:link w:val="1"/>
    <w:rsid w:val="00FE233F"/>
    <w:rPr>
      <w:rFonts w:eastAsia="微软雅黑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sid w:val="00FE233F"/>
    <w:rPr>
      <w:rFonts w:eastAsia="仿宋"/>
      <w:b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FE233F"/>
    <w:rPr>
      <w:bCs/>
      <w:kern w:val="2"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FE233F"/>
    <w:rPr>
      <w:rFonts w:ascii="Arial" w:hAnsi="Arial"/>
      <w:bCs/>
      <w:kern w:val="2"/>
      <w:sz w:val="28"/>
      <w:szCs w:val="28"/>
    </w:rPr>
  </w:style>
  <w:style w:type="paragraph" w:customStyle="1" w:styleId="a8">
    <w:name w:val="正文（缩进）"/>
    <w:basedOn w:val="a"/>
    <w:qFormat/>
    <w:rsid w:val="00FE233F"/>
    <w:pPr>
      <w:spacing w:before="156" w:after="156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D19B5-247B-4732-BCC2-27228D23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chensisi</dc:creator>
  <cp:lastModifiedBy>PC-ZHB</cp:lastModifiedBy>
  <cp:revision>4</cp:revision>
  <cp:lastPrinted>2021-07-02T11:33:00Z</cp:lastPrinted>
  <dcterms:created xsi:type="dcterms:W3CDTF">2021-07-05T07:48:00Z</dcterms:created>
  <dcterms:modified xsi:type="dcterms:W3CDTF">2021-07-20T01:49:00Z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